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21" w:rsidRDefault="00A00C21" w:rsidP="00A00C21">
      <w:r w:rsidRPr="00A00C21">
        <w:rPr>
          <w:b/>
          <w:sz w:val="28"/>
          <w:szCs w:val="28"/>
        </w:rPr>
        <w:t>Муниципальное бюджетное дошкольное образовательное учреждение детский сад №</w:t>
      </w:r>
      <w:r w:rsidRPr="00A00C21">
        <w:rPr>
          <w:b/>
          <w:sz w:val="28"/>
          <w:szCs w:val="28"/>
        </w:rPr>
        <w:t xml:space="preserve"> 13 « Сказка»</w:t>
      </w:r>
      <w:r>
        <w:t xml:space="preserve">       </w:t>
      </w:r>
    </w:p>
    <w:p w:rsidR="00A00C21" w:rsidRDefault="00A00C21" w:rsidP="00A00C21">
      <w:pPr>
        <w:rPr>
          <w:b/>
          <w:sz w:val="40"/>
          <w:szCs w:val="40"/>
        </w:rPr>
      </w:pPr>
      <w:r w:rsidRPr="00A00C21">
        <w:rPr>
          <w:b/>
          <w:sz w:val="40"/>
          <w:szCs w:val="40"/>
        </w:rPr>
        <w:t xml:space="preserve">План по самообразованию педагога </w:t>
      </w:r>
    </w:p>
    <w:p w:rsidR="00A00C21" w:rsidRPr="00A00C21" w:rsidRDefault="00A00C21" w:rsidP="00A00C21">
      <w:pPr>
        <w:rPr>
          <w:b/>
          <w:sz w:val="40"/>
          <w:szCs w:val="40"/>
        </w:rPr>
      </w:pPr>
      <w:r w:rsidRPr="00A00C21">
        <w:rPr>
          <w:b/>
          <w:sz w:val="40"/>
          <w:szCs w:val="40"/>
        </w:rPr>
        <w:t>Тема: «Развитие речи и активизация словаря детей  дошкольного возраста посредством дидактических игр</w:t>
      </w:r>
      <w:r w:rsidR="00ED171E">
        <w:rPr>
          <w:b/>
          <w:sz w:val="40"/>
          <w:szCs w:val="40"/>
        </w:rPr>
        <w:t xml:space="preserve"> в средней группе</w:t>
      </w:r>
      <w:bookmarkStart w:id="0" w:name="_GoBack"/>
      <w:bookmarkEnd w:id="0"/>
      <w:r w:rsidRPr="00A00C21">
        <w:rPr>
          <w:b/>
          <w:sz w:val="40"/>
          <w:szCs w:val="40"/>
        </w:rPr>
        <w:t xml:space="preserve">» </w:t>
      </w:r>
    </w:p>
    <w:p w:rsidR="00A00C21" w:rsidRPr="00A00C21" w:rsidRDefault="00A00C21" w:rsidP="00A00C21">
      <w:pPr>
        <w:rPr>
          <w:b/>
          <w:sz w:val="40"/>
          <w:szCs w:val="40"/>
        </w:rPr>
      </w:pPr>
      <w:r>
        <w:rPr>
          <w:b/>
          <w:sz w:val="40"/>
          <w:szCs w:val="40"/>
        </w:rPr>
        <w:t>на 2022-2023</w:t>
      </w:r>
      <w:r w:rsidRPr="00A00C21">
        <w:rPr>
          <w:b/>
          <w:sz w:val="40"/>
          <w:szCs w:val="40"/>
        </w:rPr>
        <w:t xml:space="preserve"> уч. год           </w:t>
      </w:r>
    </w:p>
    <w:p w:rsidR="00A00C21" w:rsidRPr="00A00C21" w:rsidRDefault="00A00C21" w:rsidP="00A00C2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Выполнила: ТКАЧЁВА </w:t>
      </w:r>
      <w:proofErr w:type="gramStart"/>
      <w:r>
        <w:rPr>
          <w:b/>
          <w:sz w:val="40"/>
          <w:szCs w:val="40"/>
        </w:rPr>
        <w:t>С</w:t>
      </w:r>
      <w:proofErr w:type="gramEnd"/>
      <w:r>
        <w:rPr>
          <w:b/>
          <w:sz w:val="40"/>
          <w:szCs w:val="40"/>
        </w:rPr>
        <w:t xml:space="preserve"> В</w:t>
      </w:r>
      <w:r w:rsidRPr="00A00C21">
        <w:rPr>
          <w:b/>
          <w:sz w:val="40"/>
          <w:szCs w:val="40"/>
        </w:rPr>
        <w:t xml:space="preserve"> </w:t>
      </w:r>
    </w:p>
    <w:p w:rsidR="00A00C21" w:rsidRDefault="00A00C21" w:rsidP="00A00C21">
      <w:pPr>
        <w:rPr>
          <w:sz w:val="28"/>
          <w:szCs w:val="28"/>
        </w:rPr>
      </w:pPr>
      <w:r w:rsidRPr="00A00C21">
        <w:rPr>
          <w:b/>
          <w:sz w:val="28"/>
          <w:szCs w:val="28"/>
        </w:rPr>
        <w:t>Цель:</w:t>
      </w:r>
      <w:r>
        <w:t xml:space="preserve"> </w:t>
      </w:r>
      <w:r w:rsidRPr="00A00C21">
        <w:rPr>
          <w:sz w:val="28"/>
          <w:szCs w:val="28"/>
        </w:rPr>
        <w:t>повышение своего теоретического уровня знаний, профессионального мастерства и компетентности по теме самообразования. Изучить способы, методы и приёмы активизации речи детей младшего, среднего и старшего дошкольного возраста, объединить усилия педагогов и родителей в работе по рече</w:t>
      </w:r>
      <w:r>
        <w:rPr>
          <w:sz w:val="28"/>
          <w:szCs w:val="28"/>
        </w:rPr>
        <w:t>вому развитию детей</w:t>
      </w:r>
      <w:r w:rsidRPr="00A00C21">
        <w:rPr>
          <w:b/>
          <w:sz w:val="28"/>
          <w:szCs w:val="28"/>
        </w:rPr>
        <w:t>.  Задачи:</w:t>
      </w:r>
      <w:r>
        <w:rPr>
          <w:sz w:val="28"/>
          <w:szCs w:val="28"/>
        </w:rPr>
        <w:t xml:space="preserve">  </w:t>
      </w:r>
      <w:r w:rsidRPr="00A00C21">
        <w:rPr>
          <w:sz w:val="28"/>
          <w:szCs w:val="28"/>
        </w:rPr>
        <w:t xml:space="preserve"> способствовать активизации словаря детей младшего возраста, развивать представление об окружающем мире посредством дидактических игр: целенаправленно обогащать словарь за счет расширения пассивного словаря перевода слов в активную речь; расширять словарный запас, обозначающий целое и отдельные части предметов и объектов - у мышки-голова, ушки, носик и т.д.; учить слова, обозначающие пространств</w:t>
      </w:r>
      <w:proofErr w:type="gramStart"/>
      <w:r w:rsidRPr="00A00C21">
        <w:rPr>
          <w:sz w:val="28"/>
          <w:szCs w:val="28"/>
        </w:rPr>
        <w:t>о-</w:t>
      </w:r>
      <w:proofErr w:type="gramEnd"/>
      <w:r w:rsidRPr="00A00C21">
        <w:rPr>
          <w:sz w:val="28"/>
          <w:szCs w:val="28"/>
        </w:rPr>
        <w:t xml:space="preserve"> вперед, назад; поощрять использование в речи уменьшительно-ласкательных слов - машинка, уточка, собачка; развивать произносительную сторону речи; обеспечивать коммуникативное развитие, совершенствуя диалогиче</w:t>
      </w:r>
      <w:r>
        <w:rPr>
          <w:sz w:val="28"/>
          <w:szCs w:val="28"/>
        </w:rPr>
        <w:t xml:space="preserve">скую речь как средств общения; </w:t>
      </w:r>
      <w:r w:rsidRPr="00A00C21">
        <w:rPr>
          <w:sz w:val="28"/>
          <w:szCs w:val="28"/>
        </w:rPr>
        <w:t xml:space="preserve"> побуждать детей к общению друг с другом и к</w:t>
      </w:r>
      <w:r>
        <w:rPr>
          <w:sz w:val="28"/>
          <w:szCs w:val="28"/>
        </w:rPr>
        <w:t xml:space="preserve">омментированию своих действий; </w:t>
      </w:r>
      <w:r w:rsidRPr="00A00C21">
        <w:rPr>
          <w:sz w:val="28"/>
          <w:szCs w:val="28"/>
        </w:rPr>
        <w:t xml:space="preserve"> способствовать закреплению навыков п</w:t>
      </w:r>
      <w:r>
        <w:rPr>
          <w:sz w:val="28"/>
          <w:szCs w:val="28"/>
        </w:rPr>
        <w:t xml:space="preserve">ользования инициативной речью; </w:t>
      </w:r>
      <w:r w:rsidRPr="00A00C21">
        <w:rPr>
          <w:sz w:val="28"/>
          <w:szCs w:val="28"/>
        </w:rPr>
        <w:t xml:space="preserve">  совершенствовать разгово</w:t>
      </w:r>
      <w:r>
        <w:rPr>
          <w:sz w:val="28"/>
          <w:szCs w:val="28"/>
        </w:rPr>
        <w:t xml:space="preserve">рную речь; обогащать словарь; </w:t>
      </w:r>
      <w:r w:rsidRPr="00A00C21">
        <w:rPr>
          <w:sz w:val="28"/>
          <w:szCs w:val="28"/>
        </w:rPr>
        <w:t xml:space="preserve"> формиров</w:t>
      </w:r>
      <w:r>
        <w:rPr>
          <w:sz w:val="28"/>
          <w:szCs w:val="28"/>
        </w:rPr>
        <w:t xml:space="preserve">ать грамматический строй речи; </w:t>
      </w:r>
      <w:r w:rsidRPr="00A00C21">
        <w:rPr>
          <w:sz w:val="28"/>
          <w:szCs w:val="28"/>
        </w:rPr>
        <w:t xml:space="preserve"> изучить научную, методическую, справочную литературу, периодические издания по вопросам развития речи</w:t>
      </w:r>
      <w:r>
        <w:rPr>
          <w:sz w:val="28"/>
          <w:szCs w:val="28"/>
        </w:rPr>
        <w:t xml:space="preserve"> у детей дошкольного возраста; </w:t>
      </w:r>
      <w:r w:rsidRPr="00A00C21">
        <w:rPr>
          <w:sz w:val="28"/>
          <w:szCs w:val="28"/>
        </w:rPr>
        <w:t xml:space="preserve"> выбрать наиболее эффективные методы и приемы, дидактические игры для развития речи </w:t>
      </w:r>
      <w:r>
        <w:rPr>
          <w:sz w:val="28"/>
          <w:szCs w:val="28"/>
        </w:rPr>
        <w:t xml:space="preserve">у детей дошкольного возраста; </w:t>
      </w:r>
      <w:r>
        <w:rPr>
          <w:sz w:val="28"/>
          <w:szCs w:val="28"/>
        </w:rPr>
        <w:t></w:t>
      </w:r>
      <w:r w:rsidRPr="00A00C21">
        <w:rPr>
          <w:sz w:val="28"/>
          <w:szCs w:val="28"/>
        </w:rPr>
        <w:t>определить способы приобщения родителей к работе над развитием речи;</w:t>
      </w:r>
    </w:p>
    <w:p w:rsidR="00A00C21" w:rsidRDefault="00A00C21" w:rsidP="00A00C21">
      <w:r w:rsidRPr="00A00C21">
        <w:rPr>
          <w:sz w:val="28"/>
          <w:szCs w:val="28"/>
        </w:rPr>
        <w:t xml:space="preserve"> 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lastRenderedPageBreak/>
        <w:t xml:space="preserve">Актуальность 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>Ребенок, по выражению К.Д. Ушинского, «мыслит формами, красками, звуками, ощущениями вообще». Важно обогащать эти ощущения и восприятия</w:t>
      </w:r>
      <w:proofErr w:type="gramStart"/>
      <w:r w:rsidRPr="00A00C21">
        <w:rPr>
          <w:b/>
          <w:sz w:val="28"/>
          <w:szCs w:val="28"/>
        </w:rPr>
        <w:t xml:space="preserve">..  </w:t>
      </w:r>
      <w:proofErr w:type="gramEnd"/>
    </w:p>
    <w:p w:rsidR="00A00C21" w:rsidRP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Речь - тонкий психологический процесс, который формируется в первые годы жизни.  В настоящее время многими исследователями доказано, что в рамках активизации словаря детей особое значение имеет именно младший возраст, поскольку уже на первых годах  жизни у ребенка формируются предпосылки к развитию речи, что в дальнейшем сказывается на формировании активного словаря. Огромное внимание уделяется именно процессу активизации словаря детей младшего возраста, что обусловлено возрастными и психологическими особенностями детей, а также меняющейся системой образования, в рамках которой акцентируется внимание на применении инновационных методов и приемов, способствующих активизации словаря детей. Одним из таких методов выступают игровые ситуации. Именно игра выступает самым распространенным методом активизации речи, что обусловлено его ее специфичностью, выражающейся в том, что в процессе игровой деятельности активизация речи происходит непринужденно, без особого целенаправленного воздействия, но при этом в полной мере достигаются поставленные цели. 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 Воспитатель должен создавать условия для развития речи ребенка.  А так как в дошкольном детстве ведущей деятельностью является игра, то одним из условий успешной работы по развитию речи будет использование дидактических игр. </w:t>
      </w:r>
    </w:p>
    <w:p w:rsidR="00A00C21" w:rsidRP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Дидактические игры используются для решения всех задач речевого развития. Они закрепляют и уточняют словарь, изменения и образование слов, упражняют в составлении связных высказываний, развивают объяснительную речь.  Словарные дидактические игры помогают развитию как видовых, так и родовых понятий, освоению слов в их обобщённых значениях. В этих играх ребенок попадает в ситуации, когда он вынужден использовать приобретенные речевые знания и словарь в новых условиях. </w:t>
      </w:r>
      <w:r w:rsidRPr="00A00C21">
        <w:rPr>
          <w:sz w:val="28"/>
          <w:szCs w:val="28"/>
        </w:rPr>
        <w:lastRenderedPageBreak/>
        <w:t>Они проявляются в словах и действиях играющих.  Дидактические игры – эффективное средство закрепления грамматических навыков, так как благодаря диалектичности, эмоциональности проведения и заинтересованности детей они дают возможность много раз упражнять ребенка в повторении нужных словоформ. Особенности словаря ребенка также меняются на каждом этапе его развития, но наибольшая интенсивность изменения приходится именно на младший возраст, который позиционируется как начальный этапа освоени</w:t>
      </w:r>
      <w:r>
        <w:rPr>
          <w:sz w:val="28"/>
          <w:szCs w:val="28"/>
        </w:rPr>
        <w:t xml:space="preserve">я речи. Формы работы с детьми: </w:t>
      </w:r>
      <w:r w:rsidRPr="00A00C21">
        <w:rPr>
          <w:sz w:val="28"/>
          <w:szCs w:val="28"/>
        </w:rPr>
        <w:t xml:space="preserve"> совместная деятел</w:t>
      </w:r>
      <w:r>
        <w:rPr>
          <w:sz w:val="28"/>
          <w:szCs w:val="28"/>
        </w:rPr>
        <w:t xml:space="preserve">ьность воспитателя с детьми:   </w:t>
      </w:r>
      <w:r w:rsidRPr="00A00C2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ндивидуальная работа с детьми </w:t>
      </w:r>
      <w:r w:rsidRPr="00A00C21">
        <w:rPr>
          <w:sz w:val="28"/>
          <w:szCs w:val="28"/>
        </w:rPr>
        <w:t>свободная самостоятельная деятельность дет</w:t>
      </w:r>
      <w:r>
        <w:rPr>
          <w:sz w:val="28"/>
          <w:szCs w:val="28"/>
        </w:rPr>
        <w:t xml:space="preserve">ей. Формы работы с родителями: </w:t>
      </w:r>
      <w:r w:rsidRPr="00A00C21">
        <w:rPr>
          <w:sz w:val="28"/>
          <w:szCs w:val="28"/>
        </w:rPr>
        <w:t xml:space="preserve"> анкетиров</w:t>
      </w:r>
      <w:r>
        <w:rPr>
          <w:sz w:val="28"/>
          <w:szCs w:val="28"/>
        </w:rPr>
        <w:t xml:space="preserve">ание родителей  консультации </w:t>
      </w:r>
      <w:r w:rsidRPr="00A00C21">
        <w:rPr>
          <w:sz w:val="28"/>
          <w:szCs w:val="28"/>
        </w:rPr>
        <w:t>индивидуальные и групповые б</w:t>
      </w:r>
      <w:r>
        <w:rPr>
          <w:sz w:val="28"/>
          <w:szCs w:val="28"/>
        </w:rPr>
        <w:t xml:space="preserve">еседы  родительские собрания </w:t>
      </w:r>
      <w:r w:rsidRPr="00A00C21">
        <w:rPr>
          <w:sz w:val="28"/>
          <w:szCs w:val="28"/>
        </w:rPr>
        <w:t>оформление наглядной информ</w:t>
      </w:r>
      <w:r>
        <w:rPr>
          <w:sz w:val="28"/>
          <w:szCs w:val="28"/>
        </w:rPr>
        <w:t>аци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стенды, папки-передвижки) </w:t>
      </w:r>
      <w:r w:rsidRPr="00A00C21">
        <w:rPr>
          <w:sz w:val="28"/>
          <w:szCs w:val="28"/>
        </w:rPr>
        <w:t xml:space="preserve"> привлечение к обогащению развивающей предметно-развивающей среды группы. </w:t>
      </w:r>
    </w:p>
    <w:p w:rsidR="00A00C21" w:rsidRP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Используемые технологии: </w:t>
      </w:r>
      <w:proofErr w:type="spellStart"/>
      <w:r w:rsidRPr="00A00C21">
        <w:rPr>
          <w:sz w:val="28"/>
          <w:szCs w:val="28"/>
        </w:rPr>
        <w:t>здоровьесберегающие</w:t>
      </w:r>
      <w:proofErr w:type="spellEnd"/>
      <w:r w:rsidRPr="00A00C21">
        <w:rPr>
          <w:sz w:val="28"/>
          <w:szCs w:val="28"/>
        </w:rPr>
        <w:t xml:space="preserve">, игровые, информационно-коммуникационные, личностно-ориентированные. Ожидаемые результаты по теме самообразования для детей: Младшая группа: к концу года большинство детей умеют говорить не торопясь, рассказывают об </w:t>
      </w:r>
      <w:proofErr w:type="gramStart"/>
      <w:r w:rsidRPr="00A00C21">
        <w:rPr>
          <w:sz w:val="28"/>
          <w:szCs w:val="28"/>
        </w:rPr>
        <w:t>увиденном</w:t>
      </w:r>
      <w:proofErr w:type="gramEnd"/>
      <w:r w:rsidRPr="00A00C21">
        <w:rPr>
          <w:sz w:val="28"/>
          <w:szCs w:val="28"/>
        </w:rPr>
        <w:t xml:space="preserve">, отвечают на несложные вопросы. У детей высокая речевая активность, богатый словарный запас, соответствующий их возрасту. Малыши интересуются окружающим, свободно общаются со сверстниками и взрослыми, активно пользуются формами речевого этикета (с просьбой, приветствием, прощанием). Проявляют доброту и отзывчивость к героям произведений, к окружающим людям. Дети знают много стихов, </w:t>
      </w:r>
      <w:proofErr w:type="spellStart"/>
      <w:r w:rsidRPr="00A00C21">
        <w:rPr>
          <w:sz w:val="28"/>
          <w:szCs w:val="28"/>
        </w:rPr>
        <w:t>потешек</w:t>
      </w:r>
      <w:proofErr w:type="spellEnd"/>
      <w:r w:rsidRPr="00A00C21">
        <w:rPr>
          <w:sz w:val="28"/>
          <w:szCs w:val="28"/>
        </w:rPr>
        <w:t xml:space="preserve">, песенок и с удовольствием их рассказывают. </w:t>
      </w:r>
      <w:proofErr w:type="gramStart"/>
      <w:r w:rsidRPr="00A00C21">
        <w:rPr>
          <w:sz w:val="28"/>
          <w:szCs w:val="28"/>
        </w:rPr>
        <w:t>Средняя группа: увеличится словарь детей, в частности, за счет слов, обозначающих предметы и явления, не имевшие места в собственном опыте ребенка; дети будут активно употреблять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красивый), разнообразные свойства и качества предметов.</w:t>
      </w:r>
      <w:proofErr w:type="gramEnd"/>
      <w:r w:rsidRPr="00A00C21">
        <w:rPr>
          <w:sz w:val="28"/>
          <w:szCs w:val="28"/>
        </w:rPr>
        <w:t xml:space="preserve"> Понимать и употреблять слова – антонимы; дети начнут активно сопровождать речью свою деятельность (игровые, бытовые и другие действия). Подготовительная к школе группа: Дети должны самостоятельно объяснять правила игры; оценивать ответы; высказывание сверстников; употреблять в речи сложные предложения; при пересказе пользоваться прямой и косвенной речью; самостоятельно составлять рассказы по образцу </w:t>
      </w:r>
      <w:r w:rsidRPr="00A00C21">
        <w:rPr>
          <w:sz w:val="28"/>
          <w:szCs w:val="28"/>
        </w:rPr>
        <w:lastRenderedPageBreak/>
        <w:t xml:space="preserve">по схеме, по сюжетной картине, по набору картинок; сочинять концовки к сказкам, пересказывать событиях из личного опыта, по сюжетной картине, по набору картинок; пересказывать небольшие литературные произведения, отгадывать загадки; определять место звука в слове; подбирать к существительным несколько прилагательных; к данным словам - антонимы.  </w:t>
      </w:r>
    </w:p>
    <w:p w:rsidR="00A00C21" w:rsidRDefault="00A00C21" w:rsidP="00A00C21">
      <w:r w:rsidRPr="00A00C21">
        <w:rPr>
          <w:sz w:val="28"/>
          <w:szCs w:val="28"/>
        </w:rPr>
        <w:t>Ожидаемые результаты для педагога и род</w:t>
      </w:r>
      <w:r w:rsidR="00ED171E">
        <w:rPr>
          <w:sz w:val="28"/>
          <w:szCs w:val="28"/>
        </w:rPr>
        <w:t xml:space="preserve">ителей воспитанников: </w:t>
      </w:r>
      <w:r w:rsidRPr="00A00C21">
        <w:rPr>
          <w:sz w:val="28"/>
          <w:szCs w:val="28"/>
        </w:rPr>
        <w:t>повышение педагогической компет</w:t>
      </w:r>
      <w:r>
        <w:rPr>
          <w:sz w:val="28"/>
          <w:szCs w:val="28"/>
        </w:rPr>
        <w:t xml:space="preserve">енции по теме самообразования; </w:t>
      </w:r>
      <w:r w:rsidRPr="00A00C21">
        <w:rPr>
          <w:sz w:val="28"/>
          <w:szCs w:val="28"/>
        </w:rPr>
        <w:t xml:space="preserve"> пополнение развивающей предметно-</w:t>
      </w:r>
      <w:r>
        <w:rPr>
          <w:sz w:val="28"/>
          <w:szCs w:val="28"/>
        </w:rPr>
        <w:t xml:space="preserve">пространственной среды группы; </w:t>
      </w:r>
      <w:r w:rsidRPr="00A00C21">
        <w:rPr>
          <w:sz w:val="28"/>
          <w:szCs w:val="28"/>
        </w:rPr>
        <w:t xml:space="preserve"> повышение активного взаимодействия с родителями воспитанников в  контексте работы над темой самообразования в течение учебного года посредством включения в сотрудничество инновационных форм работы с семьями детей.</w:t>
      </w:r>
      <w:r>
        <w:t xml:space="preserve">                      </w:t>
      </w:r>
    </w:p>
    <w:p w:rsidR="00A00C21" w:rsidRDefault="00A00C21" w:rsidP="00A00C21">
      <w:pPr>
        <w:jc w:val="center"/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>План саморазвития воспитателя на период работы по теме самообразования</w:t>
      </w:r>
    </w:p>
    <w:p w:rsidR="00A00C21" w:rsidRDefault="00A00C21" w:rsidP="00A00C21">
      <w:pPr>
        <w:jc w:val="center"/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>Содержание работы</w:t>
      </w:r>
      <w:r>
        <w:rPr>
          <w:b/>
          <w:sz w:val="28"/>
          <w:szCs w:val="28"/>
        </w:rPr>
        <w:t>.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 xml:space="preserve"> Цель</w:t>
      </w:r>
      <w:proofErr w:type="gramStart"/>
      <w:r w:rsidRPr="00A00C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</w:p>
    <w:p w:rsidR="00A00C21" w:rsidRP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Изучение методической литературы, периодических изданий, научной литературы, учебно-методической литературы. Прохождение курсов профессиональной подготовки. </w:t>
      </w:r>
    </w:p>
    <w:p w:rsidR="00A00C21" w:rsidRP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Продолжить работу над повышением </w:t>
      </w:r>
      <w:proofErr w:type="spellStart"/>
      <w:r w:rsidRPr="00A00C21">
        <w:rPr>
          <w:sz w:val="28"/>
          <w:szCs w:val="28"/>
        </w:rPr>
        <w:t>научнотеоретического</w:t>
      </w:r>
      <w:proofErr w:type="spellEnd"/>
      <w:r w:rsidRPr="00A00C21">
        <w:rPr>
          <w:sz w:val="28"/>
          <w:szCs w:val="28"/>
        </w:rPr>
        <w:t xml:space="preserve"> уровня в области дошкольного образования. Поиск и выбор диагностик. Совершенствовать уровень аналитических навыков. Выбор конкретных приёмов, методов и видов работы по самообразованию. Определить цели и задачи практической деятельности; средств и методов по профессиональному саморазвитию. Изучение нормативных документов, периодических изданий. Ознакомление с новой документацией по ведению педагогической деятельности в дошкольном учреждении. Совершенствование работы с ПК. Использование образовательных интернет ресурсов. Посещение открытых занятий коллег, семинаров, тренингов. Освоение различных методов и приёмов обучения; использование их на занятиях. Участие в профессиональных конкурсах. Развитие творческого потенциала в профессиональной деятельности. Изучение и анализ психолого-педагогической литературы. Анализ и оценка своей деятельности и деятельности детей. Развитие личностных свойств, способствующих </w:t>
      </w:r>
      <w:r w:rsidRPr="00A00C21">
        <w:rPr>
          <w:sz w:val="28"/>
          <w:szCs w:val="28"/>
        </w:rPr>
        <w:lastRenderedPageBreak/>
        <w:t xml:space="preserve">высоким результатам и устранению недостатков. Освоение инновационных форм работы с семьёй. Изучение семей и педагогических возможностей родителей. Ознакомление с опытом коллег. Освоить формы работы с родителями. Проведение анализа. Анализ и оценка достигнутых изменений профессиональных качеств.    </w:t>
      </w:r>
    </w:p>
    <w:p w:rsidR="00A00C21" w:rsidRPr="00A00C21" w:rsidRDefault="00A00C21" w:rsidP="00A00C21">
      <w:pPr>
        <w:jc w:val="center"/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>Этапы Сроки  Мероприятия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 xml:space="preserve">1.Изучение методической литературы         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 xml:space="preserve">В течение года      </w:t>
      </w:r>
    </w:p>
    <w:p w:rsidR="00A00C21" w:rsidRP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1. </w:t>
      </w:r>
      <w:proofErr w:type="spellStart"/>
      <w:r w:rsidRPr="00A00C21">
        <w:rPr>
          <w:sz w:val="28"/>
          <w:szCs w:val="28"/>
        </w:rPr>
        <w:t>Бородич</w:t>
      </w:r>
      <w:proofErr w:type="spellEnd"/>
      <w:r w:rsidRPr="00A00C21">
        <w:rPr>
          <w:sz w:val="28"/>
          <w:szCs w:val="28"/>
        </w:rPr>
        <w:t xml:space="preserve"> А.М. Методика развития речи детей. - М., 2004. 2. Леонтьев А.А. Язык, речь, речевая деятельность. - М., 1999. 3. Максаков А.И., </w:t>
      </w:r>
      <w:proofErr w:type="spellStart"/>
      <w:r w:rsidRPr="00A00C21">
        <w:rPr>
          <w:sz w:val="28"/>
          <w:szCs w:val="28"/>
        </w:rPr>
        <w:t>Тумакова</w:t>
      </w:r>
      <w:proofErr w:type="spellEnd"/>
      <w:r w:rsidRPr="00A00C21">
        <w:rPr>
          <w:sz w:val="28"/>
          <w:szCs w:val="28"/>
        </w:rPr>
        <w:t xml:space="preserve"> Г.А. Учите, играя. - М., 2005. 4. Полянская Т. Б. Использование метода мнемотехники в обучении рассказыванию детей дошкольного возраста Санкт-Петербург. - Детство-Пресс, 2010. 5. Развитие речи в детском саду. Программа и методические рекомендации. — 2-е изд., </w:t>
      </w:r>
      <w:proofErr w:type="spellStart"/>
      <w:r w:rsidRPr="00A00C21">
        <w:rPr>
          <w:sz w:val="28"/>
          <w:szCs w:val="28"/>
        </w:rPr>
        <w:t>испр</w:t>
      </w:r>
      <w:proofErr w:type="spellEnd"/>
      <w:r w:rsidRPr="00A00C21">
        <w:rPr>
          <w:sz w:val="28"/>
          <w:szCs w:val="28"/>
        </w:rPr>
        <w:t xml:space="preserve">. и доп. </w:t>
      </w:r>
      <w:proofErr w:type="spellStart"/>
      <w:r w:rsidRPr="00A00C21">
        <w:rPr>
          <w:sz w:val="28"/>
          <w:szCs w:val="28"/>
        </w:rPr>
        <w:t>Гербова</w:t>
      </w:r>
      <w:proofErr w:type="spellEnd"/>
      <w:r w:rsidRPr="00A00C21">
        <w:rPr>
          <w:sz w:val="28"/>
          <w:szCs w:val="28"/>
        </w:rPr>
        <w:t xml:space="preserve"> В.В. - М.: </w:t>
      </w:r>
      <w:proofErr w:type="spellStart"/>
      <w:r w:rsidRPr="00A00C21">
        <w:rPr>
          <w:sz w:val="28"/>
          <w:szCs w:val="28"/>
        </w:rPr>
        <w:t>МозаикаСинтез</w:t>
      </w:r>
      <w:proofErr w:type="spellEnd"/>
      <w:r w:rsidRPr="00A00C21">
        <w:rPr>
          <w:sz w:val="28"/>
          <w:szCs w:val="28"/>
        </w:rPr>
        <w:t xml:space="preserve">, 2010 г. 6.Развитие речи детей дошкольного возраста: Пособие для воспитателя </w:t>
      </w:r>
      <w:proofErr w:type="spellStart"/>
      <w:r w:rsidRPr="00A00C21">
        <w:rPr>
          <w:sz w:val="28"/>
          <w:szCs w:val="28"/>
        </w:rPr>
        <w:t>дет</w:t>
      </w:r>
      <w:proofErr w:type="gramStart"/>
      <w:r w:rsidRPr="00A00C21">
        <w:rPr>
          <w:sz w:val="28"/>
          <w:szCs w:val="28"/>
        </w:rPr>
        <w:t>.с</w:t>
      </w:r>
      <w:proofErr w:type="gramEnd"/>
      <w:r w:rsidRPr="00A00C21">
        <w:rPr>
          <w:sz w:val="28"/>
          <w:szCs w:val="28"/>
        </w:rPr>
        <w:t>ада</w:t>
      </w:r>
      <w:proofErr w:type="spellEnd"/>
      <w:r w:rsidRPr="00A00C21">
        <w:rPr>
          <w:sz w:val="28"/>
          <w:szCs w:val="28"/>
        </w:rPr>
        <w:t xml:space="preserve">. / Под ред. Ф.А. Сохина. - 2-е изд., </w:t>
      </w:r>
      <w:proofErr w:type="spellStart"/>
      <w:r w:rsidRPr="00A00C21">
        <w:rPr>
          <w:sz w:val="28"/>
          <w:szCs w:val="28"/>
        </w:rPr>
        <w:t>испр</w:t>
      </w:r>
      <w:proofErr w:type="spellEnd"/>
      <w:r w:rsidRPr="00A00C21">
        <w:rPr>
          <w:sz w:val="28"/>
          <w:szCs w:val="28"/>
        </w:rPr>
        <w:t xml:space="preserve">. - М.: Просвещение, 2004. 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 xml:space="preserve">2. Работа с детьми 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 xml:space="preserve">Сентябрь   </w:t>
      </w:r>
    </w:p>
    <w:p w:rsid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>1. Дидактическое упражнение «Мишка», дыхательное упражнение «Мишки». Обучающие задачи: учить описывать игрушку, учить называть свойства материала, учить отвечать на вопросы воспитателя предложением. Развивающие задачи: развивать связную речь, речевое дыхание, активный словарь. Воспитательные задачи: воспитывать доброжелательность.</w:t>
      </w:r>
    </w:p>
    <w:p w:rsidR="00A00C21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 2. Дидактическая игра «Лошадка», пальчиковая игра «Лошадка» Обучающие задачи: учить описывать игрушку, сравнивать её с другими игрушками, учить отвечать на вопросы воспитателя предложением. Развивающие задачи: развивать связную речь, активный словарь. Воспитательные задачи: воспитывать доброжелательность. </w:t>
      </w:r>
    </w:p>
    <w:p w:rsidR="00A00C21" w:rsidRPr="00A00C21" w:rsidRDefault="00A00C21" w:rsidP="00A00C21">
      <w:pPr>
        <w:rPr>
          <w:b/>
          <w:sz w:val="28"/>
          <w:szCs w:val="28"/>
        </w:rPr>
      </w:pPr>
      <w:r w:rsidRPr="00A00C21">
        <w:rPr>
          <w:b/>
          <w:sz w:val="28"/>
          <w:szCs w:val="28"/>
        </w:rPr>
        <w:t xml:space="preserve"> Октябрь </w:t>
      </w:r>
    </w:p>
    <w:p w:rsidR="00EC6EA7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1. Магазин фруктов и овощей. Дидактическая игра «Что в лукошке лежит» Обучающие задачи: упражнять в назывании овощей фруктов, учить </w:t>
      </w:r>
      <w:r w:rsidRPr="00A00C21">
        <w:rPr>
          <w:sz w:val="28"/>
          <w:szCs w:val="28"/>
        </w:rPr>
        <w:lastRenderedPageBreak/>
        <w:t xml:space="preserve">дифференцировать овощи и фрукты по основным признакам: цвету, форме, назначению, вкусовым качествам. Развивающие задачи: развивать активную речь, зрительное восприятие, наблюдательность. Воспитательные задачи: воспитывать любовь к природе, дружеские взаимоотношения, помощь во время совместной игры. 2. Дидактическая игра «Отгадай и назови» Обучающие задачи: учить классифицировать овощи и фрукты по основным признакам и свойствам. Упражнять детей в четком произношении фруктов. Развивающие задачи: развивать активную речь, память, внимание. Воспитательные задачи: воспитывать самостоятельность, взаимопомощь. </w:t>
      </w:r>
    </w:p>
    <w:p w:rsidR="00A00C21" w:rsidRPr="00EC6EA7" w:rsidRDefault="00A00C21" w:rsidP="00A00C21">
      <w:pPr>
        <w:rPr>
          <w:sz w:val="28"/>
          <w:szCs w:val="28"/>
        </w:rPr>
      </w:pPr>
      <w:r w:rsidRPr="00A00C21">
        <w:rPr>
          <w:sz w:val="28"/>
          <w:szCs w:val="28"/>
        </w:rPr>
        <w:t xml:space="preserve"> </w:t>
      </w:r>
      <w:r w:rsidRPr="00EC6EA7">
        <w:rPr>
          <w:b/>
          <w:sz w:val="28"/>
          <w:szCs w:val="28"/>
        </w:rPr>
        <w:t xml:space="preserve">Ноябрь </w:t>
      </w:r>
      <w:r w:rsidRPr="00EC6EA7">
        <w:rPr>
          <w:sz w:val="28"/>
          <w:szCs w:val="28"/>
        </w:rPr>
        <w:t xml:space="preserve">1. </w:t>
      </w:r>
      <w:proofErr w:type="gramStart"/>
      <w:r w:rsidRPr="00EC6EA7">
        <w:rPr>
          <w:sz w:val="28"/>
          <w:szCs w:val="28"/>
        </w:rPr>
        <w:t>Дидактическая</w:t>
      </w:r>
      <w:proofErr w:type="gramEnd"/>
      <w:r w:rsidRPr="00EC6EA7">
        <w:rPr>
          <w:sz w:val="28"/>
          <w:szCs w:val="28"/>
        </w:rPr>
        <w:t xml:space="preserve"> упражнение. «В гости к детям на обед» Обучающие задачи: упражнять детей в назывании предметов посуды, учить проводить классификацию предметов посуды, по их  назначению использованию, форме, величине, цвету. Развивающие задачи: развивать активную речь, внимание, память. Воспитательные задачи: воспитывать культуру поведения за столом. </w:t>
      </w:r>
    </w:p>
    <w:p w:rsidR="00A00C21" w:rsidRPr="00EC6EA7" w:rsidRDefault="00A00C21" w:rsidP="00A00C21">
      <w:pPr>
        <w:rPr>
          <w:sz w:val="28"/>
          <w:szCs w:val="28"/>
        </w:rPr>
      </w:pPr>
      <w:r w:rsidRPr="00EC6EA7">
        <w:rPr>
          <w:sz w:val="28"/>
          <w:szCs w:val="28"/>
        </w:rPr>
        <w:t xml:space="preserve">2. Дидактическая игра «Подбери что нужно» Обучающие задачи: упражнять детей в подборе соответствующей мебели, по размеру, цвету, упражнять детей называть предметы обобщающим словам «мебель». Развивающие задачи: развивать активную речь, внимание, память. Воспитательные задачи: воспитывать бережное отношение к  игрушкам.   </w:t>
      </w:r>
    </w:p>
    <w:p w:rsidR="00A00C21" w:rsidRPr="00EC6EA7" w:rsidRDefault="00A00C21" w:rsidP="00A00C21">
      <w:pPr>
        <w:rPr>
          <w:b/>
          <w:sz w:val="28"/>
          <w:szCs w:val="28"/>
        </w:rPr>
      </w:pPr>
      <w:r w:rsidRPr="00EC6EA7">
        <w:rPr>
          <w:b/>
          <w:sz w:val="28"/>
          <w:szCs w:val="28"/>
        </w:rPr>
        <w:t xml:space="preserve">Декабрь   </w:t>
      </w:r>
    </w:p>
    <w:p w:rsidR="00A00C21" w:rsidRPr="00EC6EA7" w:rsidRDefault="00A00C21" w:rsidP="00A00C21">
      <w:pPr>
        <w:rPr>
          <w:sz w:val="28"/>
          <w:szCs w:val="28"/>
        </w:rPr>
      </w:pPr>
      <w:r w:rsidRPr="00EC6EA7">
        <w:rPr>
          <w:sz w:val="28"/>
          <w:szCs w:val="28"/>
        </w:rPr>
        <w:t xml:space="preserve">1. Дидактическое упражнение «Мой папа и моя мама», пальчиковая игра «Моя семья» Обучающие задачи: учить называть членов семьи, учить отвечать на вопросы воспитателя предложением. Развивающие задачи: развивать активную речь и мелкую моторику. Воспитательные задачи: воспитывать любовь к своей семье. 2. Дидактическое упражнение «Узнай по фотографии» Обучающие задачи: упражнять детей в назывании людей в ближнем окружении, учить называть взрослых людей по имени отчеству. Развивающие задачи: развивать активную речь, внимание, память. Воспитательные задачи: воспитывать доброжелательность. </w:t>
      </w:r>
    </w:p>
    <w:p w:rsidR="00A00C21" w:rsidRPr="00EC6EA7" w:rsidRDefault="00A00C21" w:rsidP="00A00C21">
      <w:pPr>
        <w:rPr>
          <w:b/>
          <w:sz w:val="28"/>
          <w:szCs w:val="28"/>
        </w:rPr>
      </w:pPr>
      <w:r w:rsidRPr="00EC6EA7">
        <w:rPr>
          <w:b/>
          <w:sz w:val="28"/>
          <w:szCs w:val="28"/>
        </w:rPr>
        <w:t xml:space="preserve"> Январь  </w:t>
      </w:r>
    </w:p>
    <w:p w:rsidR="00A00C21" w:rsidRPr="00EC6EA7" w:rsidRDefault="00A00C21" w:rsidP="00A00C21">
      <w:pPr>
        <w:rPr>
          <w:sz w:val="28"/>
          <w:szCs w:val="28"/>
        </w:rPr>
      </w:pPr>
      <w:r w:rsidRPr="00EC6EA7">
        <w:rPr>
          <w:sz w:val="28"/>
          <w:szCs w:val="28"/>
        </w:rPr>
        <w:t xml:space="preserve">1. Дидактическая игра «Что мы носим, назови одним словом»  Обучающие задачи: упражнять в назывании предметов одежды, учить описывать свойства материалов, сравнивать одежду, называть детали одежды. </w:t>
      </w:r>
      <w:r w:rsidRPr="00EC6EA7">
        <w:rPr>
          <w:sz w:val="28"/>
          <w:szCs w:val="28"/>
        </w:rPr>
        <w:lastRenderedPageBreak/>
        <w:t>Развивающие задачи: развивать активный словарь, внимание, память, мелкую моторику. Воспитательные задачи: воспитывать доброжелательное отношение к сверстнику. 2. Дидактическая игра «Обувь», упражнение «Один, много» Обучающие задачи: учить узнавать и называть разные виды обуви, учить описывать назначение разных видов обувь, учить сравнивать</w:t>
      </w:r>
      <w:proofErr w:type="gramStart"/>
      <w:r w:rsidRPr="00EC6EA7">
        <w:rPr>
          <w:sz w:val="28"/>
          <w:szCs w:val="28"/>
        </w:rPr>
        <w:t xml:space="preserve"> ,</w:t>
      </w:r>
      <w:proofErr w:type="gramEnd"/>
      <w:r w:rsidRPr="00EC6EA7">
        <w:rPr>
          <w:sz w:val="28"/>
          <w:szCs w:val="28"/>
        </w:rPr>
        <w:t xml:space="preserve"> отвечать на вопросы предложением. Развивающие задачи: развивать активную речь, внимание память. Воспитательные задачи: воспитывать доброжелательные отношения со сверстниками.   </w:t>
      </w:r>
    </w:p>
    <w:p w:rsidR="00EC6EA7" w:rsidRDefault="00EC6EA7" w:rsidP="00A00C21"/>
    <w:p w:rsidR="00EC6EA7" w:rsidRDefault="00EC6EA7" w:rsidP="00A00C21"/>
    <w:p w:rsidR="00A00C21" w:rsidRPr="00EC6EA7" w:rsidRDefault="00A00C21" w:rsidP="00A00C21">
      <w:pPr>
        <w:rPr>
          <w:b/>
          <w:sz w:val="28"/>
          <w:szCs w:val="28"/>
        </w:rPr>
      </w:pPr>
      <w:r w:rsidRPr="00EC6EA7">
        <w:rPr>
          <w:b/>
          <w:sz w:val="28"/>
          <w:szCs w:val="28"/>
        </w:rPr>
        <w:t xml:space="preserve">Февраль      </w:t>
      </w:r>
    </w:p>
    <w:p w:rsidR="00A00C21" w:rsidRPr="00EC6EA7" w:rsidRDefault="00A00C21" w:rsidP="00A00C21">
      <w:pPr>
        <w:rPr>
          <w:sz w:val="28"/>
          <w:szCs w:val="28"/>
        </w:rPr>
      </w:pPr>
      <w:r w:rsidRPr="00EC6EA7">
        <w:rPr>
          <w:sz w:val="28"/>
          <w:szCs w:val="28"/>
        </w:rPr>
        <w:t xml:space="preserve">1. Дидактическая игра «Оденем куклу на прогулку» Обучающие задачи: учить называть время года зима, основные приметы зимнего периода, учить называть предметы зимней одежды. Развивающие задачи: развивать активную речь, внимание, память. Воспитательные задачи: воспитывать самостоятельность, доброжелательность. 2. Дидактическая игра «Когда это бывает» Обучающие задачи: упражнять детей о представлении времени года зима, упражнять в назывании основных примет зимнего периода, учить устанавливать связи между временами года и погодой. Развивающие задачи: развивать зрительное и слуховое восприятие, наблюдательность, активную речь. </w:t>
      </w:r>
    </w:p>
    <w:p w:rsidR="00A00C21" w:rsidRPr="00EC6EA7" w:rsidRDefault="00A00C21" w:rsidP="00A00C21">
      <w:pPr>
        <w:rPr>
          <w:b/>
          <w:sz w:val="28"/>
          <w:szCs w:val="28"/>
        </w:rPr>
      </w:pPr>
      <w:r w:rsidRPr="00EC6EA7">
        <w:rPr>
          <w:b/>
          <w:sz w:val="28"/>
          <w:szCs w:val="28"/>
        </w:rPr>
        <w:t xml:space="preserve">Воспитательные задачи: воспитывать любовь к природе. </w:t>
      </w:r>
    </w:p>
    <w:p w:rsidR="00EC6EA7" w:rsidRDefault="00A00C21" w:rsidP="00A00C21">
      <w:pPr>
        <w:rPr>
          <w:b/>
          <w:sz w:val="28"/>
          <w:szCs w:val="28"/>
        </w:rPr>
      </w:pPr>
      <w:r w:rsidRPr="00EC6EA7">
        <w:rPr>
          <w:b/>
          <w:sz w:val="28"/>
          <w:szCs w:val="28"/>
        </w:rPr>
        <w:t xml:space="preserve"> Март</w:t>
      </w:r>
      <w:r>
        <w:t xml:space="preserve">  </w:t>
      </w:r>
      <w:r w:rsidRPr="00EC6EA7">
        <w:rPr>
          <w:sz w:val="28"/>
          <w:szCs w:val="28"/>
        </w:rPr>
        <w:t xml:space="preserve">1. Дидактическая игра «Узнай свою маму» Обучающие задачи: учить внимательно, слушать рассказ воспитателя, отвечать на вопросы предложением. Развивающие задачи: развивать активную речь, зрительное слуховое внимание, нравственный и эстетический вкус. Воспитательные задачи: воспитывать доброе отношение к мамам бабушкам желание заботится о них. 2. Дидактическая игра «Мама и детки» Обучающие задачи: упражнять в умении образовывать  название детенышей домашних животных с помощью суффиксов </w:t>
      </w:r>
      <w:proofErr w:type="gramStart"/>
      <w:r w:rsidRPr="00EC6EA7">
        <w:rPr>
          <w:sz w:val="28"/>
          <w:szCs w:val="28"/>
        </w:rPr>
        <w:t>«-</w:t>
      </w:r>
      <w:proofErr w:type="spellStart"/>
      <w:proofErr w:type="gramEnd"/>
      <w:r w:rsidRPr="00EC6EA7">
        <w:rPr>
          <w:sz w:val="28"/>
          <w:szCs w:val="28"/>
        </w:rPr>
        <w:t>онок</w:t>
      </w:r>
      <w:proofErr w:type="spellEnd"/>
      <w:r w:rsidRPr="00EC6EA7">
        <w:rPr>
          <w:sz w:val="28"/>
          <w:szCs w:val="28"/>
        </w:rPr>
        <w:t>» «-</w:t>
      </w:r>
      <w:proofErr w:type="spellStart"/>
      <w:r w:rsidRPr="00EC6EA7">
        <w:rPr>
          <w:sz w:val="28"/>
          <w:szCs w:val="28"/>
        </w:rPr>
        <w:t>енок</w:t>
      </w:r>
      <w:proofErr w:type="spellEnd"/>
      <w:r w:rsidRPr="00EC6EA7">
        <w:rPr>
          <w:sz w:val="28"/>
          <w:szCs w:val="28"/>
        </w:rPr>
        <w:t xml:space="preserve">». Развивающие задачи: развивать активную речь, фонематический слух. Воспитательные задачи: </w:t>
      </w:r>
      <w:proofErr w:type="spellStart"/>
      <w:r w:rsidRPr="00EC6EA7">
        <w:rPr>
          <w:sz w:val="28"/>
          <w:szCs w:val="28"/>
        </w:rPr>
        <w:t>оситывать</w:t>
      </w:r>
      <w:proofErr w:type="spellEnd"/>
      <w:r w:rsidRPr="00EC6EA7">
        <w:rPr>
          <w:sz w:val="28"/>
          <w:szCs w:val="28"/>
        </w:rPr>
        <w:t xml:space="preserve"> любовь к животным</w:t>
      </w:r>
      <w:r w:rsidRPr="00EC6EA7">
        <w:rPr>
          <w:b/>
          <w:sz w:val="28"/>
          <w:szCs w:val="28"/>
        </w:rPr>
        <w:t>.</w:t>
      </w:r>
    </w:p>
    <w:p w:rsidR="00EC6EA7" w:rsidRDefault="00A00C21" w:rsidP="00EC6EA7">
      <w:r w:rsidRPr="00EC6EA7">
        <w:rPr>
          <w:b/>
          <w:sz w:val="28"/>
          <w:szCs w:val="28"/>
        </w:rPr>
        <w:t xml:space="preserve">  Апрель</w:t>
      </w:r>
      <w:r>
        <w:t xml:space="preserve">  </w:t>
      </w:r>
    </w:p>
    <w:p w:rsidR="00A00C21" w:rsidRPr="00ED171E" w:rsidRDefault="00A00C21" w:rsidP="00A00C21">
      <w:pPr>
        <w:rPr>
          <w:b/>
          <w:sz w:val="28"/>
          <w:szCs w:val="28"/>
        </w:rPr>
      </w:pPr>
      <w:r w:rsidRPr="00ED171E">
        <w:rPr>
          <w:b/>
          <w:sz w:val="28"/>
          <w:szCs w:val="28"/>
        </w:rPr>
        <w:lastRenderedPageBreak/>
        <w:t>слов</w:t>
      </w:r>
      <w:r w:rsidR="00ED171E" w:rsidRPr="00ED171E">
        <w:rPr>
          <w:b/>
          <w:sz w:val="28"/>
          <w:szCs w:val="28"/>
        </w:rPr>
        <w:t>арь</w:t>
      </w:r>
      <w:r w:rsidRPr="00ED171E">
        <w:rPr>
          <w:b/>
          <w:sz w:val="28"/>
          <w:szCs w:val="28"/>
        </w:rPr>
        <w:t xml:space="preserve"> ребенка.   </w:t>
      </w:r>
    </w:p>
    <w:p w:rsidR="00EC6EA7" w:rsidRPr="00ED171E" w:rsidRDefault="00A00C21" w:rsidP="00EC6EA7">
      <w:pPr>
        <w:rPr>
          <w:sz w:val="28"/>
          <w:szCs w:val="28"/>
        </w:rPr>
      </w:pPr>
      <w:r w:rsidRPr="00ED171E">
        <w:rPr>
          <w:sz w:val="28"/>
          <w:szCs w:val="28"/>
        </w:rPr>
        <w:t>«Один – много» Цель: Учить детей правильному употреблению родительного падежа множественного числа имен существительных</w:t>
      </w:r>
      <w:proofErr w:type="gramStart"/>
      <w:r w:rsidR="00EC6EA7" w:rsidRPr="00ED171E">
        <w:rPr>
          <w:sz w:val="28"/>
          <w:szCs w:val="28"/>
        </w:rPr>
        <w:t>1</w:t>
      </w:r>
      <w:proofErr w:type="gramEnd"/>
      <w:r w:rsidR="00EC6EA7" w:rsidRPr="00ED171E">
        <w:rPr>
          <w:sz w:val="28"/>
          <w:szCs w:val="28"/>
        </w:rPr>
        <w:t xml:space="preserve">. Дидактическая игра «На чем поедем» Обучающие задачи: учить узнавать и называть различные виды транспорта, учить различать основные части транспорта. Развивающие задачи: развивать активную речь, внимание. Воспитывающие задачи: воспитывать уважение к людям труда. 2. Дидактическая игра «Транспорт, покажи и назови» Обучающие задачи: учить сравнивать разные виды транспорта, учить составлять описательный рассказ, учить отвечать на вопросы предложением. Развивающие задачи: развивать активную речь, внимание, память. Воспитательные задачи: воспитывать интерес к окружающему миру. Работа с родителями Консультация «Учим ребёнка общаться». Консультация для родителей «Как организовать домашний театр». </w:t>
      </w:r>
    </w:p>
    <w:p w:rsidR="00EC6EA7" w:rsidRPr="00ED171E" w:rsidRDefault="00EC6EA7" w:rsidP="00EC6EA7">
      <w:pPr>
        <w:rPr>
          <w:sz w:val="28"/>
          <w:szCs w:val="28"/>
        </w:rPr>
      </w:pPr>
      <w:r w:rsidRPr="00ED171E">
        <w:rPr>
          <w:sz w:val="28"/>
          <w:szCs w:val="28"/>
        </w:rPr>
        <w:t xml:space="preserve">1.Изучение методической литературы </w:t>
      </w:r>
    </w:p>
    <w:p w:rsidR="00EC6EA7" w:rsidRPr="00ED171E" w:rsidRDefault="00EC6EA7" w:rsidP="00EC6EA7">
      <w:pPr>
        <w:rPr>
          <w:sz w:val="28"/>
          <w:szCs w:val="28"/>
        </w:rPr>
      </w:pPr>
      <w:r w:rsidRPr="00ED171E">
        <w:rPr>
          <w:sz w:val="28"/>
          <w:szCs w:val="28"/>
        </w:rPr>
        <w:t>1.Бондаренко А.К. Дидактические игры в детском саду: Кн. Для воспитателя дет</w:t>
      </w:r>
      <w:proofErr w:type="gramStart"/>
      <w:r w:rsidRPr="00ED171E">
        <w:rPr>
          <w:sz w:val="28"/>
          <w:szCs w:val="28"/>
        </w:rPr>
        <w:t>.</w:t>
      </w:r>
      <w:proofErr w:type="gramEnd"/>
      <w:r w:rsidRPr="00ED171E">
        <w:rPr>
          <w:sz w:val="28"/>
          <w:szCs w:val="28"/>
        </w:rPr>
        <w:t xml:space="preserve"> </w:t>
      </w:r>
      <w:proofErr w:type="gramStart"/>
      <w:r w:rsidRPr="00ED171E">
        <w:rPr>
          <w:sz w:val="28"/>
          <w:szCs w:val="28"/>
        </w:rPr>
        <w:t>с</w:t>
      </w:r>
      <w:proofErr w:type="gramEnd"/>
      <w:r w:rsidRPr="00ED171E">
        <w:rPr>
          <w:sz w:val="28"/>
          <w:szCs w:val="28"/>
        </w:rPr>
        <w:t xml:space="preserve">ада. – 2 е изд., </w:t>
      </w:r>
      <w:proofErr w:type="spellStart"/>
      <w:r w:rsidRPr="00ED171E">
        <w:rPr>
          <w:sz w:val="28"/>
          <w:szCs w:val="28"/>
        </w:rPr>
        <w:t>дораб</w:t>
      </w:r>
      <w:proofErr w:type="spellEnd"/>
      <w:r w:rsidRPr="00ED171E">
        <w:rPr>
          <w:sz w:val="28"/>
          <w:szCs w:val="28"/>
        </w:rPr>
        <w:t xml:space="preserve">. – М.: </w:t>
      </w:r>
      <w:proofErr w:type="spellStart"/>
      <w:r w:rsidRPr="00ED171E">
        <w:rPr>
          <w:sz w:val="28"/>
          <w:szCs w:val="28"/>
        </w:rPr>
        <w:t>Просвящение</w:t>
      </w:r>
      <w:proofErr w:type="spellEnd"/>
      <w:r w:rsidRPr="00ED171E">
        <w:rPr>
          <w:sz w:val="28"/>
          <w:szCs w:val="28"/>
        </w:rPr>
        <w:t xml:space="preserve">, 1991. – 160 с. 2. Бондаренко А.К. Словесные игры в детском саду. Пособие для воспитателя детского сада. М., </w:t>
      </w:r>
      <w:proofErr w:type="spellStart"/>
      <w:r w:rsidRPr="00ED171E">
        <w:rPr>
          <w:sz w:val="28"/>
          <w:szCs w:val="28"/>
        </w:rPr>
        <w:t>Просвящение</w:t>
      </w:r>
      <w:proofErr w:type="spellEnd"/>
      <w:r w:rsidRPr="00ED171E">
        <w:rPr>
          <w:sz w:val="28"/>
          <w:szCs w:val="28"/>
        </w:rPr>
        <w:t xml:space="preserve">, 1974. – 96 с. 3. Мухина В.С. Детская психология. – М.: ООО Апрель Пресс, ЗАО Изд-во ЭКСМО-Пресс, 2000. – 352 с. 4. </w:t>
      </w:r>
      <w:proofErr w:type="spellStart"/>
      <w:r w:rsidRPr="00ED171E">
        <w:rPr>
          <w:sz w:val="28"/>
          <w:szCs w:val="28"/>
        </w:rPr>
        <w:t>Бородич</w:t>
      </w:r>
      <w:proofErr w:type="spellEnd"/>
      <w:r w:rsidRPr="00ED171E">
        <w:rPr>
          <w:sz w:val="28"/>
          <w:szCs w:val="28"/>
        </w:rPr>
        <w:t xml:space="preserve"> А.М. Методика развития речи детей: Учеб. Пособие для студентов </w:t>
      </w:r>
    </w:p>
    <w:p w:rsidR="00EC6EA7" w:rsidRPr="00EC6EA7" w:rsidRDefault="00EC6EA7" w:rsidP="00ED171E">
      <w:pPr>
        <w:rPr>
          <w:sz w:val="28"/>
          <w:szCs w:val="28"/>
        </w:rPr>
      </w:pPr>
      <w:proofErr w:type="spellStart"/>
      <w:r w:rsidRPr="00ED171E">
        <w:rPr>
          <w:sz w:val="28"/>
          <w:szCs w:val="28"/>
        </w:rPr>
        <w:t>пед</w:t>
      </w:r>
      <w:proofErr w:type="spellEnd"/>
      <w:r w:rsidRPr="00ED171E">
        <w:rPr>
          <w:sz w:val="28"/>
          <w:szCs w:val="28"/>
        </w:rPr>
        <w:t xml:space="preserve">. </w:t>
      </w:r>
      <w:proofErr w:type="spellStart"/>
      <w:r w:rsidRPr="00ED171E">
        <w:rPr>
          <w:sz w:val="28"/>
          <w:szCs w:val="28"/>
        </w:rPr>
        <w:t>инст</w:t>
      </w:r>
      <w:proofErr w:type="spellEnd"/>
      <w:r w:rsidRPr="00ED171E">
        <w:rPr>
          <w:sz w:val="28"/>
          <w:szCs w:val="28"/>
        </w:rPr>
        <w:t xml:space="preserve">. – М.: </w:t>
      </w:r>
      <w:proofErr w:type="spellStart"/>
      <w:r w:rsidRPr="00ED171E">
        <w:rPr>
          <w:sz w:val="28"/>
          <w:szCs w:val="28"/>
        </w:rPr>
        <w:t>Просвящение</w:t>
      </w:r>
      <w:proofErr w:type="spellEnd"/>
      <w:r w:rsidRPr="00ED171E">
        <w:rPr>
          <w:sz w:val="28"/>
          <w:szCs w:val="28"/>
        </w:rPr>
        <w:t>, 1981. – 255 с. 5. Развитие речи детей дошкольного возраста: Пособие для воспитателя дет</w:t>
      </w:r>
      <w:proofErr w:type="gramStart"/>
      <w:r w:rsidRPr="00ED171E">
        <w:rPr>
          <w:sz w:val="28"/>
          <w:szCs w:val="28"/>
        </w:rPr>
        <w:t>.</w:t>
      </w:r>
      <w:proofErr w:type="gramEnd"/>
      <w:r w:rsidRPr="00ED171E">
        <w:rPr>
          <w:sz w:val="28"/>
          <w:szCs w:val="28"/>
        </w:rPr>
        <w:t xml:space="preserve"> </w:t>
      </w:r>
      <w:proofErr w:type="gramStart"/>
      <w:r w:rsidRPr="00ED171E">
        <w:rPr>
          <w:sz w:val="28"/>
          <w:szCs w:val="28"/>
        </w:rPr>
        <w:t>с</w:t>
      </w:r>
      <w:proofErr w:type="gramEnd"/>
      <w:r w:rsidRPr="00ED171E">
        <w:rPr>
          <w:sz w:val="28"/>
          <w:szCs w:val="28"/>
        </w:rPr>
        <w:t xml:space="preserve">ада. / Под ред. Сохина </w:t>
      </w:r>
    </w:p>
    <w:p w:rsidR="00EC6EA7" w:rsidRPr="00EC6EA7" w:rsidRDefault="00ED171E" w:rsidP="00ED171E">
      <w:pPr>
        <w:rPr>
          <w:sz w:val="28"/>
          <w:szCs w:val="28"/>
        </w:rPr>
      </w:pPr>
      <w:r w:rsidRPr="00EC6EA7">
        <w:rPr>
          <w:sz w:val="28"/>
          <w:szCs w:val="28"/>
        </w:rPr>
        <w:t xml:space="preserve"> </w:t>
      </w:r>
    </w:p>
    <w:p w:rsidR="00ED171E" w:rsidRPr="00C323E6" w:rsidRDefault="00ED171E" w:rsidP="00ED171E">
      <w:pPr>
        <w:rPr>
          <w:sz w:val="28"/>
          <w:szCs w:val="28"/>
        </w:rPr>
      </w:pPr>
      <w:r w:rsidRPr="00EC6EA7">
        <w:rPr>
          <w:sz w:val="28"/>
          <w:szCs w:val="28"/>
        </w:rPr>
        <w:t xml:space="preserve"> </w:t>
      </w:r>
    </w:p>
    <w:p w:rsidR="00217C60" w:rsidRDefault="00217C60" w:rsidP="00A00C21"/>
    <w:sectPr w:rsidR="0021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38"/>
    <w:rsid w:val="00217C60"/>
    <w:rsid w:val="00884638"/>
    <w:rsid w:val="009D60F9"/>
    <w:rsid w:val="00A00C21"/>
    <w:rsid w:val="00C323E6"/>
    <w:rsid w:val="00CC69B0"/>
    <w:rsid w:val="00EC6EA7"/>
    <w:rsid w:val="00ED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2023-05-31T11:24:00Z</dcterms:created>
  <dcterms:modified xsi:type="dcterms:W3CDTF">2023-05-31T15:56:00Z</dcterms:modified>
</cp:coreProperties>
</file>